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772B" w14:textId="64244B2C" w:rsidR="00366E42" w:rsidRPr="00D840B2" w:rsidRDefault="00D840B2" w:rsidP="00D85FF4">
      <w:pPr>
        <w:pStyle w:val="Heading1"/>
      </w:pPr>
      <w:r>
        <w:t>Emails to educate employees about MASA</w:t>
      </w:r>
    </w:p>
    <w:p w14:paraId="56754300" w14:textId="18617ECB" w:rsidR="00366E42" w:rsidRPr="00720031" w:rsidRDefault="00464FB8" w:rsidP="00464FB8">
      <w:pPr>
        <w:rPr>
          <w:bCs/>
          <w:sz w:val="28"/>
          <w:szCs w:val="28"/>
        </w:rPr>
      </w:pPr>
      <w:r w:rsidRPr="00720031">
        <w:rPr>
          <w:rFonts w:ascii="Open Sans" w:hAnsi="Open Sans" w:cs="Open Sans"/>
          <w:bCs/>
          <w:color w:val="000000"/>
          <w:sz w:val="22"/>
          <w:szCs w:val="28"/>
        </w:rPr>
        <w:t>Help employees learn about MASA using these email options. Inserts, one-time messages, and drip campaigns are provided in an easy copy-and-paste format.</w:t>
      </w:r>
    </w:p>
    <w:p w14:paraId="18C52AFB" w14:textId="77777777" w:rsidR="00B05DFB" w:rsidRDefault="00B05DFB" w:rsidP="00F253E8">
      <w:pPr>
        <w:pBdr>
          <w:bottom w:val="single" w:sz="12" w:space="1" w:color="auto"/>
        </w:pBdr>
        <w:rPr>
          <w:rFonts w:ascii="Open Sans" w:hAnsi="Open Sans" w:cs="Open Sans"/>
          <w:b/>
          <w:bCs/>
          <w:sz w:val="20"/>
          <w:szCs w:val="20"/>
        </w:rPr>
      </w:pPr>
    </w:p>
    <w:p w14:paraId="04C86F43" w14:textId="77777777" w:rsidR="00720031" w:rsidRDefault="00720031" w:rsidP="00F253E8">
      <w:pPr>
        <w:pBdr>
          <w:bottom w:val="single" w:sz="12" w:space="1" w:color="auto"/>
        </w:pBdr>
        <w:rPr>
          <w:rFonts w:ascii="Open Sans" w:hAnsi="Open Sans" w:cs="Open Sans"/>
          <w:b/>
          <w:bCs/>
          <w:sz w:val="20"/>
          <w:szCs w:val="20"/>
        </w:rPr>
      </w:pPr>
    </w:p>
    <w:p w14:paraId="22AB8758" w14:textId="77777777" w:rsidR="00B05DFB" w:rsidRDefault="00B05DFB" w:rsidP="00F253E8">
      <w:pPr>
        <w:rPr>
          <w:rFonts w:ascii="Open Sans" w:hAnsi="Open Sans" w:cs="Open Sans"/>
          <w:b/>
          <w:bCs/>
          <w:sz w:val="20"/>
          <w:szCs w:val="20"/>
        </w:rPr>
      </w:pPr>
    </w:p>
    <w:p w14:paraId="76AD2AFC" w14:textId="77777777" w:rsidR="009A08EC" w:rsidRPr="00090293" w:rsidRDefault="009A08EC" w:rsidP="00F253E8">
      <w:pPr>
        <w:rPr>
          <w:rFonts w:ascii="Open Sans" w:hAnsi="Open Sans" w:cs="Open Sans"/>
          <w:b/>
          <w:bCs/>
          <w:sz w:val="20"/>
          <w:szCs w:val="20"/>
        </w:rPr>
      </w:pPr>
    </w:p>
    <w:p w14:paraId="0D058455" w14:textId="41F12724" w:rsidR="00F253E8" w:rsidRPr="00EB21A6" w:rsidRDefault="00F253E8" w:rsidP="00EB21A6">
      <w:pPr>
        <w:pStyle w:val="Heading2"/>
      </w:pPr>
      <w:r w:rsidRPr="00EB21A6">
        <w:t>One-time OE email</w:t>
      </w:r>
    </w:p>
    <w:p w14:paraId="57C21A6B" w14:textId="77777777" w:rsidR="00436BF0" w:rsidRPr="00E3702F" w:rsidRDefault="00436BF0" w:rsidP="00F253E8">
      <w:pPr>
        <w:rPr>
          <w:rFonts w:ascii="Open Sans" w:hAnsi="Open Sans" w:cs="Open Sans"/>
          <w:sz w:val="20"/>
          <w:szCs w:val="20"/>
        </w:rPr>
      </w:pPr>
    </w:p>
    <w:p w14:paraId="4C04D5D3" w14:textId="2BB5FE9B" w:rsidR="00860D30" w:rsidRPr="00E3702F" w:rsidRDefault="00860D30" w:rsidP="00860D30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SUBJECT:</w:t>
      </w:r>
      <w:r w:rsidRPr="00E3702F">
        <w:rPr>
          <w:rFonts w:ascii="Open Sans" w:hAnsi="Open Sans" w:cs="Open Sans"/>
          <w:sz w:val="20"/>
          <w:szCs w:val="20"/>
        </w:rPr>
        <w:t xml:space="preserve"> </w:t>
      </w:r>
      <w:r w:rsidR="005B7C0C" w:rsidRPr="00E3702F">
        <w:rPr>
          <w:rFonts w:ascii="Open Sans" w:hAnsi="Open Sans" w:cs="Open Sans"/>
          <w:sz w:val="20"/>
          <w:szCs w:val="20"/>
        </w:rPr>
        <w:t>Open enrollment reminder: Protect yourself with MASA</w:t>
      </w:r>
    </w:p>
    <w:p w14:paraId="708BD67E" w14:textId="102050AA" w:rsidR="00860D30" w:rsidRPr="00E3702F" w:rsidRDefault="00860D30" w:rsidP="00860D30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PREVIEW:</w:t>
      </w:r>
      <w:r w:rsidR="00401D3D" w:rsidRPr="00E3702F">
        <w:rPr>
          <w:rFonts w:ascii="Open Sans" w:hAnsi="Open Sans" w:cs="Open Sans"/>
          <w:sz w:val="20"/>
          <w:szCs w:val="20"/>
        </w:rPr>
        <w:t xml:space="preserve"> Enroll today for protection from emergency transport costs</w:t>
      </w:r>
    </w:p>
    <w:p w14:paraId="116B2E50" w14:textId="77777777" w:rsidR="00436BF0" w:rsidRPr="00E3702F" w:rsidRDefault="00436BF0" w:rsidP="00436BF0">
      <w:pPr>
        <w:rPr>
          <w:rFonts w:ascii="Open Sans" w:hAnsi="Open Sans" w:cs="Open Sans"/>
          <w:b/>
          <w:bCs/>
          <w:sz w:val="20"/>
          <w:szCs w:val="20"/>
        </w:rPr>
      </w:pPr>
    </w:p>
    <w:p w14:paraId="425705F4" w14:textId="77777777" w:rsidR="00860D30" w:rsidRPr="00E3702F" w:rsidRDefault="00860D30" w:rsidP="00860D30">
      <w:pPr>
        <w:rPr>
          <w:rFonts w:ascii="Open Sans" w:hAnsi="Open Sans" w:cs="Open Sans"/>
          <w:sz w:val="20"/>
          <w:szCs w:val="20"/>
          <w:highlight w:val="cyan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BODY COPY:</w:t>
      </w:r>
    </w:p>
    <w:p w14:paraId="31165F69" w14:textId="77777777" w:rsidR="00860D30" w:rsidRPr="00E3702F" w:rsidRDefault="00860D30" w:rsidP="00436BF0">
      <w:pPr>
        <w:rPr>
          <w:rFonts w:ascii="Open Sans" w:hAnsi="Open Sans" w:cs="Open Sans"/>
          <w:b/>
          <w:bCs/>
          <w:sz w:val="20"/>
          <w:szCs w:val="20"/>
        </w:rPr>
      </w:pPr>
    </w:p>
    <w:p w14:paraId="7F270D1B" w14:textId="77777777" w:rsidR="00436BF0" w:rsidRPr="00E3702F" w:rsidRDefault="00436BF0" w:rsidP="00436BF0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[Preferred salutation], </w:t>
      </w:r>
    </w:p>
    <w:p w14:paraId="26B4FE69" w14:textId="207087EC" w:rsidR="0000354D" w:rsidRPr="00E3702F" w:rsidRDefault="00436BF0" w:rsidP="0000354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br/>
      </w:r>
    </w:p>
    <w:p w14:paraId="568E4978" w14:textId="77777777" w:rsidR="00817C05" w:rsidRPr="00E3702F" w:rsidRDefault="0000354D" w:rsidP="00817C05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1 in 15 families will need an ambulance this </w:t>
      </w:r>
      <w:proofErr w:type="gramStart"/>
      <w:r w:rsidRPr="00E3702F">
        <w:rPr>
          <w:rFonts w:ascii="Open Sans" w:hAnsi="Open Sans" w:cs="Open Sans"/>
          <w:sz w:val="20"/>
          <w:szCs w:val="20"/>
        </w:rPr>
        <w:t>year</w:t>
      </w:r>
      <w:r w:rsidR="00817C05" w:rsidRPr="00E3702F">
        <w:rPr>
          <w:rFonts w:ascii="Open Sans" w:hAnsi="Open Sans" w:cs="Open Sans"/>
          <w:sz w:val="20"/>
          <w:szCs w:val="20"/>
        </w:rPr>
        <w:t>.</w:t>
      </w:r>
      <w:r w:rsidRPr="00E3702F">
        <w:rPr>
          <w:rFonts w:ascii="Open Sans" w:hAnsi="Open Sans" w:cs="Open Sans"/>
          <w:sz w:val="20"/>
          <w:szCs w:val="20"/>
          <w:vertAlign w:val="superscript"/>
        </w:rPr>
        <w:t>*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</w:t>
      </w:r>
      <w:r w:rsidR="00817C05" w:rsidRPr="00E3702F">
        <w:rPr>
          <w:rFonts w:ascii="Open Sans" w:hAnsi="Open Sans" w:cs="Open Sans"/>
          <w:sz w:val="20"/>
          <w:szCs w:val="20"/>
        </w:rPr>
        <w:t>When emergencies happen, the last thing you should worry about is the bill.</w:t>
      </w:r>
    </w:p>
    <w:p w14:paraId="7E92BBEA" w14:textId="2BA566F3" w:rsidR="0000354D" w:rsidRPr="00E3702F" w:rsidRDefault="0000354D" w:rsidP="00436BF0">
      <w:pPr>
        <w:rPr>
          <w:rFonts w:ascii="Open Sans" w:hAnsi="Open Sans" w:cs="Open Sans"/>
          <w:sz w:val="20"/>
          <w:szCs w:val="20"/>
        </w:rPr>
      </w:pPr>
    </w:p>
    <w:p w14:paraId="2DB8E4C1" w14:textId="069B3783" w:rsidR="00436BF0" w:rsidRPr="00E3702F" w:rsidRDefault="00D218DB" w:rsidP="00436BF0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MASA is a</w:t>
      </w:r>
      <w:r w:rsidR="003352F4" w:rsidRPr="00E3702F">
        <w:rPr>
          <w:rFonts w:ascii="Open Sans" w:hAnsi="Open Sans" w:cs="Open Sans"/>
          <w:sz w:val="20"/>
          <w:szCs w:val="20"/>
        </w:rPr>
        <w:t xml:space="preserve">n </w:t>
      </w:r>
      <w:r w:rsidR="004F5425" w:rsidRPr="00E3702F">
        <w:rPr>
          <w:rFonts w:ascii="Open Sans" w:hAnsi="Open Sans" w:cs="Open Sans"/>
          <w:sz w:val="20"/>
          <w:szCs w:val="20"/>
        </w:rPr>
        <w:t>employee</w:t>
      </w:r>
      <w:r w:rsidRPr="00E3702F">
        <w:rPr>
          <w:rFonts w:ascii="Open Sans" w:hAnsi="Open Sans" w:cs="Open Sans"/>
          <w:sz w:val="20"/>
          <w:szCs w:val="20"/>
        </w:rPr>
        <w:t xml:space="preserve"> benefit you can elect during open enrollment that helps protect</w:t>
      </w:r>
      <w:r w:rsidR="005B7C0C" w:rsidRPr="00E3702F">
        <w:rPr>
          <w:rFonts w:ascii="Open Sans" w:hAnsi="Open Sans" w:cs="Open Sans"/>
          <w:sz w:val="20"/>
          <w:szCs w:val="20"/>
        </w:rPr>
        <w:t xml:space="preserve"> </w:t>
      </w:r>
      <w:r w:rsidR="00436BF0" w:rsidRPr="00E3702F">
        <w:rPr>
          <w:rFonts w:ascii="Open Sans" w:hAnsi="Open Sans" w:cs="Open Sans"/>
          <w:sz w:val="20"/>
          <w:szCs w:val="20"/>
        </w:rPr>
        <w:t>you from out-of-pocket costs for emergency medical transport</w:t>
      </w:r>
      <w:r w:rsidR="00817C05" w:rsidRPr="00E3702F">
        <w:rPr>
          <w:rFonts w:ascii="Open Sans" w:hAnsi="Open Sans" w:cs="Open Sans"/>
          <w:sz w:val="20"/>
          <w:szCs w:val="20"/>
        </w:rPr>
        <w:t xml:space="preserve">. It also </w:t>
      </w:r>
      <w:r w:rsidR="00401D3D" w:rsidRPr="00E3702F">
        <w:rPr>
          <w:rFonts w:ascii="Open Sans" w:hAnsi="Open Sans" w:cs="Open Sans"/>
          <w:sz w:val="20"/>
          <w:szCs w:val="20"/>
        </w:rPr>
        <w:t>provides</w:t>
      </w:r>
      <w:r w:rsidR="005B7C0C" w:rsidRPr="00E3702F">
        <w:rPr>
          <w:rFonts w:ascii="Open Sans" w:hAnsi="Open Sans" w:cs="Open Sans"/>
          <w:sz w:val="20"/>
          <w:szCs w:val="20"/>
        </w:rPr>
        <w:t xml:space="preserve"> access to </w:t>
      </w:r>
      <w:r w:rsidR="00DE5964" w:rsidRPr="00E3702F">
        <w:rPr>
          <w:rFonts w:ascii="Open Sans" w:hAnsi="Open Sans" w:cs="Open Sans"/>
          <w:sz w:val="20"/>
          <w:szCs w:val="20"/>
        </w:rPr>
        <w:t xml:space="preserve">post-emergency </w:t>
      </w:r>
      <w:r w:rsidR="00817C05" w:rsidRPr="00E3702F">
        <w:rPr>
          <w:rFonts w:ascii="Open Sans" w:hAnsi="Open Sans" w:cs="Open Sans"/>
          <w:sz w:val="20"/>
          <w:szCs w:val="20"/>
        </w:rPr>
        <w:t>support services, including help with</w:t>
      </w:r>
      <w:r w:rsidR="00DE5964" w:rsidRPr="00E3702F">
        <w:rPr>
          <w:rFonts w:ascii="Open Sans" w:hAnsi="Open Sans" w:cs="Open Sans"/>
          <w:sz w:val="20"/>
          <w:szCs w:val="20"/>
        </w:rPr>
        <w:t xml:space="preserve"> </w:t>
      </w:r>
      <w:r w:rsidR="00863220" w:rsidRPr="00E3702F">
        <w:rPr>
          <w:rFonts w:ascii="Open Sans" w:hAnsi="Open Sans" w:cs="Open Sans"/>
          <w:sz w:val="20"/>
          <w:szCs w:val="20"/>
        </w:rPr>
        <w:t>transport home or to continued care,</w:t>
      </w:r>
      <w:r w:rsidR="00DE5964" w:rsidRPr="00E3702F">
        <w:rPr>
          <w:rFonts w:ascii="Open Sans" w:hAnsi="Open Sans" w:cs="Open Sans"/>
          <w:sz w:val="20"/>
          <w:szCs w:val="20"/>
        </w:rPr>
        <w:t xml:space="preserve"> return</w:t>
      </w:r>
      <w:r w:rsidR="00212865" w:rsidRPr="00E3702F">
        <w:rPr>
          <w:rFonts w:ascii="Open Sans" w:hAnsi="Open Sans" w:cs="Open Sans"/>
          <w:sz w:val="20"/>
          <w:szCs w:val="20"/>
        </w:rPr>
        <w:t>ing pets</w:t>
      </w:r>
      <w:r w:rsidR="004F5425" w:rsidRPr="00E3702F">
        <w:rPr>
          <w:rFonts w:ascii="Open Sans" w:hAnsi="Open Sans" w:cs="Open Sans"/>
          <w:sz w:val="20"/>
          <w:szCs w:val="20"/>
        </w:rPr>
        <w:t xml:space="preserve"> and vehicles</w:t>
      </w:r>
      <w:r w:rsidR="00212865" w:rsidRPr="00E3702F">
        <w:rPr>
          <w:rFonts w:ascii="Open Sans" w:hAnsi="Open Sans" w:cs="Open Sans"/>
          <w:sz w:val="20"/>
          <w:szCs w:val="20"/>
        </w:rPr>
        <w:t xml:space="preserve"> home,</w:t>
      </w:r>
      <w:r w:rsidR="00DE5964" w:rsidRPr="00E3702F">
        <w:rPr>
          <w:rFonts w:ascii="Open Sans" w:hAnsi="Open Sans" w:cs="Open Sans"/>
          <w:sz w:val="20"/>
          <w:szCs w:val="20"/>
        </w:rPr>
        <w:t xml:space="preserve"> and </w:t>
      </w:r>
      <w:r w:rsidR="00212865" w:rsidRPr="00E3702F">
        <w:rPr>
          <w:rFonts w:ascii="Open Sans" w:hAnsi="Open Sans" w:cs="Open Sans"/>
          <w:sz w:val="20"/>
          <w:szCs w:val="20"/>
        </w:rPr>
        <w:t xml:space="preserve">much </w:t>
      </w:r>
      <w:r w:rsidR="00DE5964" w:rsidRPr="00E3702F">
        <w:rPr>
          <w:rFonts w:ascii="Open Sans" w:hAnsi="Open Sans" w:cs="Open Sans"/>
          <w:sz w:val="20"/>
          <w:szCs w:val="20"/>
        </w:rPr>
        <w:t>more</w:t>
      </w:r>
      <w:r w:rsidR="00436BF0" w:rsidRPr="00E3702F">
        <w:rPr>
          <w:rFonts w:ascii="Open Sans" w:hAnsi="Open Sans" w:cs="Open Sans"/>
          <w:sz w:val="20"/>
          <w:szCs w:val="20"/>
        </w:rPr>
        <w:t>.</w:t>
      </w:r>
      <w:r w:rsidR="0000354D" w:rsidRPr="00E3702F">
        <w:rPr>
          <w:rFonts w:ascii="Open Sans" w:hAnsi="Open Sans" w:cs="Open Sans"/>
          <w:sz w:val="20"/>
          <w:szCs w:val="20"/>
        </w:rPr>
        <w:t xml:space="preserve"> </w:t>
      </w:r>
    </w:p>
    <w:p w14:paraId="6B947D52" w14:textId="7B13F0D5" w:rsidR="00817C05" w:rsidRPr="00E3702F" w:rsidRDefault="00817C05" w:rsidP="00817C05">
      <w:pPr>
        <w:rPr>
          <w:rFonts w:ascii="Open Sans" w:hAnsi="Open Sans" w:cs="Open Sans"/>
          <w:sz w:val="20"/>
          <w:szCs w:val="20"/>
        </w:rPr>
      </w:pPr>
    </w:p>
    <w:p w14:paraId="0932B2D8" w14:textId="5E0522D3" w:rsidR="00817C05" w:rsidRPr="00E3702F" w:rsidRDefault="00817C05" w:rsidP="00817C05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Make sure you and your loved ones are ready for the unexpected and get </w:t>
      </w:r>
      <w:proofErr w:type="gramStart"/>
      <w:r w:rsidRPr="00E3702F">
        <w:rPr>
          <w:rFonts w:ascii="Open Sans" w:hAnsi="Open Sans" w:cs="Open Sans"/>
          <w:sz w:val="20"/>
          <w:szCs w:val="20"/>
        </w:rPr>
        <w:t>the added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confidence to access care when you need it.</w:t>
      </w:r>
    </w:p>
    <w:p w14:paraId="2A735311" w14:textId="77777777" w:rsidR="00817C05" w:rsidRPr="00E3702F" w:rsidRDefault="00817C05" w:rsidP="00436BF0">
      <w:pPr>
        <w:rPr>
          <w:rFonts w:ascii="Open Sans" w:hAnsi="Open Sans" w:cs="Open Sans"/>
          <w:sz w:val="20"/>
          <w:szCs w:val="20"/>
        </w:rPr>
      </w:pPr>
    </w:p>
    <w:p w14:paraId="435409A1" w14:textId="77777777" w:rsidR="00817C05" w:rsidRPr="00E3702F" w:rsidRDefault="00817C05" w:rsidP="00817C05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Enrollment begins [first date of enrollment]. Just visit [benefits enrollment platform] to enroll! </w:t>
      </w:r>
    </w:p>
    <w:p w14:paraId="77BE9DAD" w14:textId="77777777" w:rsidR="00436BF0" w:rsidRPr="00E3702F" w:rsidRDefault="00436BF0" w:rsidP="00F253E8">
      <w:pPr>
        <w:rPr>
          <w:rFonts w:ascii="Open Sans" w:hAnsi="Open Sans" w:cs="Open Sans"/>
          <w:sz w:val="20"/>
          <w:szCs w:val="20"/>
        </w:rPr>
      </w:pPr>
    </w:p>
    <w:p w14:paraId="777E5212" w14:textId="77777777" w:rsidR="00B46628" w:rsidRPr="00E3702F" w:rsidRDefault="00B46628" w:rsidP="00B46628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Helping you protect what matters most, </w:t>
      </w:r>
    </w:p>
    <w:p w14:paraId="430B604F" w14:textId="77777777" w:rsidR="00436BF0" w:rsidRPr="00E3702F" w:rsidRDefault="00436BF0" w:rsidP="00436BF0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[Name/Team] </w:t>
      </w:r>
    </w:p>
    <w:p w14:paraId="4B359A2A" w14:textId="77777777" w:rsidR="00F253E8" w:rsidRPr="00E3702F" w:rsidRDefault="00F253E8" w:rsidP="00F253E8">
      <w:pPr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45A34F41" w14:textId="04625464" w:rsidR="003D4259" w:rsidRPr="00E3702F" w:rsidRDefault="005B7C0C" w:rsidP="005B7C0C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*</w:t>
      </w:r>
      <w:r w:rsidR="003D4259" w:rsidRPr="00E3702F">
        <w:rPr>
          <w:rFonts w:ascii="Open Sans" w:hAnsi="Open Sans" w:cs="Open Sans"/>
          <w:sz w:val="20"/>
          <w:szCs w:val="20"/>
        </w:rPr>
        <w:t xml:space="preserve"> MASA 2024 analysis; private database of U.S. claims data from 2022</w:t>
      </w:r>
    </w:p>
    <w:p w14:paraId="09ACCF8F" w14:textId="77777777" w:rsidR="003D4259" w:rsidRPr="00E3702F" w:rsidRDefault="003D4259" w:rsidP="003D4259">
      <w:pPr>
        <w:rPr>
          <w:rFonts w:ascii="Open Sans" w:hAnsi="Open Sans" w:cs="Open Sans"/>
          <w:sz w:val="20"/>
          <w:szCs w:val="20"/>
        </w:rPr>
      </w:pPr>
    </w:p>
    <w:p w14:paraId="02E6611D" w14:textId="77777777" w:rsidR="0045757D" w:rsidRPr="00E3702F" w:rsidRDefault="0045757D" w:rsidP="00F253E8">
      <w:pPr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192033E2" w14:textId="77777777" w:rsidR="0045757D" w:rsidRDefault="0045757D">
      <w:pPr>
        <w:rPr>
          <w:rFonts w:ascii="Poppins" w:eastAsiaTheme="majorEastAsia" w:hAnsi="Poppins" w:cstheme="majorBidi"/>
          <w:color w:val="230871"/>
          <w:sz w:val="32"/>
          <w:szCs w:val="32"/>
        </w:rPr>
      </w:pPr>
      <w:r>
        <w:br w:type="page"/>
      </w:r>
    </w:p>
    <w:p w14:paraId="7B375D15" w14:textId="583F8D65" w:rsidR="00F253E8" w:rsidRPr="00E10377" w:rsidRDefault="00F253E8" w:rsidP="00E10377">
      <w:pPr>
        <w:pStyle w:val="Heading2"/>
      </w:pPr>
      <w:r w:rsidRPr="00E10377">
        <w:lastRenderedPageBreak/>
        <w:t>Email inserts</w:t>
      </w:r>
    </w:p>
    <w:p w14:paraId="6B3A8C75" w14:textId="79935120" w:rsidR="0053350F" w:rsidRPr="00720031" w:rsidRDefault="002756A3" w:rsidP="002756A3">
      <w:pPr>
        <w:rPr>
          <w:sz w:val="28"/>
        </w:rPr>
      </w:pPr>
      <w:r w:rsidRPr="002756A3">
        <w:rPr>
          <w:rFonts w:ascii="Open Sans" w:hAnsi="Open Sans" w:cs="Open Sans"/>
          <w:color w:val="000000"/>
          <w:sz w:val="22"/>
        </w:rPr>
        <w:t xml:space="preserve">Add these to emails highlighting </w:t>
      </w:r>
      <w:r>
        <w:rPr>
          <w:rFonts w:ascii="Open Sans" w:hAnsi="Open Sans" w:cs="Open Sans"/>
          <w:color w:val="000000"/>
          <w:sz w:val="22"/>
        </w:rPr>
        <w:t>multiple</w:t>
      </w:r>
      <w:r w:rsidR="00997338">
        <w:rPr>
          <w:rFonts w:ascii="Open Sans" w:hAnsi="Open Sans" w:cs="Open Sans"/>
          <w:color w:val="000000"/>
          <w:sz w:val="22"/>
        </w:rPr>
        <w:t xml:space="preserve"> </w:t>
      </w:r>
      <w:r w:rsidRPr="002756A3">
        <w:rPr>
          <w:rFonts w:ascii="Open Sans" w:hAnsi="Open Sans" w:cs="Open Sans"/>
          <w:color w:val="000000"/>
          <w:sz w:val="22"/>
        </w:rPr>
        <w:t>supplemental benefits.</w:t>
      </w:r>
    </w:p>
    <w:p w14:paraId="77CA5909" w14:textId="77777777" w:rsidR="0053350F" w:rsidRDefault="0053350F" w:rsidP="0053350F">
      <w:pPr>
        <w:pBdr>
          <w:bottom w:val="single" w:sz="12" w:space="1" w:color="auto"/>
        </w:pBdr>
        <w:rPr>
          <w:rFonts w:ascii="Open Sans" w:hAnsi="Open Sans" w:cs="Open Sans"/>
          <w:b/>
          <w:bCs/>
          <w:sz w:val="20"/>
          <w:szCs w:val="20"/>
        </w:rPr>
      </w:pPr>
    </w:p>
    <w:p w14:paraId="4D05FA15" w14:textId="77777777" w:rsidR="00A544EA" w:rsidRPr="00E3702F" w:rsidRDefault="00A544EA" w:rsidP="00F253E8">
      <w:pPr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20FC5373" w14:textId="011348C9" w:rsidR="00A544EA" w:rsidRPr="009A08EC" w:rsidRDefault="00A544EA" w:rsidP="009A08EC">
      <w:pPr>
        <w:pStyle w:val="Subtitle"/>
      </w:pPr>
      <w:r w:rsidRPr="00E10377">
        <w:t>Insert option 1:</w:t>
      </w:r>
    </w:p>
    <w:p w14:paraId="1DBE981D" w14:textId="3DD8FEEF" w:rsidR="00A544EA" w:rsidRPr="00E3702F" w:rsidRDefault="00A139DC" w:rsidP="00A544EA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Add e</w:t>
      </w:r>
      <w:r w:rsidR="00A544EA" w:rsidRPr="00E3702F">
        <w:rPr>
          <w:rFonts w:ascii="Open Sans" w:hAnsi="Open Sans" w:cs="Open Sans"/>
          <w:b/>
          <w:bCs/>
          <w:sz w:val="20"/>
          <w:szCs w:val="20"/>
        </w:rPr>
        <w:t>mergency medical transport protection</w:t>
      </w:r>
      <w:r w:rsidR="00A544EA" w:rsidRPr="00E3702F">
        <w:rPr>
          <w:rFonts w:ascii="Open Sans" w:hAnsi="Open Sans" w:cs="Open Sans"/>
          <w:sz w:val="20"/>
          <w:szCs w:val="20"/>
        </w:rPr>
        <w:br/>
      </w:r>
    </w:p>
    <w:p w14:paraId="3905FA86" w14:textId="103BF1E1" w:rsidR="00A544EA" w:rsidRPr="00E3702F" w:rsidRDefault="00A544EA" w:rsidP="00F253E8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MASA helps protect you from unexpected out-of-pocket expenses if you ever need ambulance services</w:t>
      </w:r>
      <w:r w:rsidR="00DF6132" w:rsidRPr="00E3702F">
        <w:rPr>
          <w:rFonts w:ascii="Open Sans" w:hAnsi="Open Sans" w:cs="Open Sans"/>
          <w:sz w:val="20"/>
          <w:szCs w:val="20"/>
        </w:rPr>
        <w:t xml:space="preserve">, plus you’ll </w:t>
      </w:r>
      <w:r w:rsidR="00212865" w:rsidRPr="00E3702F">
        <w:rPr>
          <w:rFonts w:ascii="Open Sans" w:hAnsi="Open Sans" w:cs="Open Sans"/>
          <w:sz w:val="20"/>
          <w:szCs w:val="20"/>
        </w:rPr>
        <w:t xml:space="preserve">get access to solutions for post-emergency transport. </w:t>
      </w:r>
      <w:r w:rsidR="00A139DC" w:rsidRPr="00E3702F">
        <w:rPr>
          <w:rFonts w:ascii="Open Sans" w:hAnsi="Open Sans" w:cs="Open Sans"/>
          <w:sz w:val="20"/>
          <w:szCs w:val="20"/>
        </w:rPr>
        <w:t xml:space="preserve">Get </w:t>
      </w:r>
      <w:r w:rsidRPr="00E3702F">
        <w:rPr>
          <w:rFonts w:ascii="Open Sans" w:hAnsi="Open Sans" w:cs="Open Sans"/>
          <w:sz w:val="20"/>
          <w:szCs w:val="20"/>
        </w:rPr>
        <w:t>MASA during open enrollment</w:t>
      </w:r>
      <w:r w:rsidR="00A139DC" w:rsidRPr="00E3702F">
        <w:rPr>
          <w:rFonts w:ascii="Open Sans" w:hAnsi="Open Sans" w:cs="Open Sans"/>
          <w:sz w:val="20"/>
          <w:szCs w:val="20"/>
        </w:rPr>
        <w:t xml:space="preserve"> for essential protection when you need it most.</w:t>
      </w:r>
    </w:p>
    <w:p w14:paraId="7CDD3977" w14:textId="77777777" w:rsidR="00A139DC" w:rsidRPr="00E3702F" w:rsidRDefault="00A139DC" w:rsidP="00F253E8">
      <w:pPr>
        <w:rPr>
          <w:rFonts w:ascii="Open Sans" w:hAnsi="Open Sans" w:cs="Open Sans"/>
          <w:sz w:val="20"/>
          <w:szCs w:val="20"/>
        </w:rPr>
      </w:pPr>
    </w:p>
    <w:p w14:paraId="0BFDEB19" w14:textId="1927F7B1" w:rsidR="00A544EA" w:rsidRPr="009A08EC" w:rsidRDefault="00A544EA" w:rsidP="009A08EC">
      <w:pPr>
        <w:pStyle w:val="Subtitle"/>
      </w:pPr>
      <w:r w:rsidRPr="00E3702F">
        <w:t>Insert option 2:</w:t>
      </w:r>
    </w:p>
    <w:p w14:paraId="704E7F7C" w14:textId="17029539" w:rsidR="00A544EA" w:rsidRPr="00E3702F" w:rsidRDefault="00A544EA" w:rsidP="00A544EA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Don’t let a</w:t>
      </w:r>
      <w:r w:rsidR="003D4259" w:rsidRPr="00E3702F">
        <w:rPr>
          <w:rFonts w:ascii="Open Sans" w:hAnsi="Open Sans" w:cs="Open Sans"/>
          <w:b/>
          <w:bCs/>
          <w:sz w:val="20"/>
          <w:szCs w:val="20"/>
        </w:rPr>
        <w:t>n unexpected</w:t>
      </w:r>
      <w:r w:rsidRPr="00E3702F">
        <w:rPr>
          <w:rFonts w:ascii="Open Sans" w:hAnsi="Open Sans" w:cs="Open Sans"/>
          <w:b/>
          <w:bCs/>
          <w:sz w:val="20"/>
          <w:szCs w:val="20"/>
        </w:rPr>
        <w:t xml:space="preserve"> ambulance bill catch you off guard</w:t>
      </w:r>
      <w:r w:rsidRPr="00E3702F">
        <w:rPr>
          <w:rFonts w:ascii="Open Sans" w:hAnsi="Open Sans" w:cs="Open Sans"/>
          <w:b/>
          <w:bCs/>
          <w:sz w:val="20"/>
          <w:szCs w:val="20"/>
        </w:rPr>
        <w:br/>
      </w:r>
    </w:p>
    <w:p w14:paraId="5AA37B36" w14:textId="7A5353BE" w:rsidR="00A544EA" w:rsidRPr="00E3702F" w:rsidRDefault="00A544EA" w:rsidP="00A544EA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MASA protects you</w:t>
      </w:r>
      <w:r w:rsidR="004F5425" w:rsidRPr="00E3702F">
        <w:rPr>
          <w:rFonts w:ascii="Open Sans" w:hAnsi="Open Sans" w:cs="Open Sans"/>
          <w:sz w:val="20"/>
          <w:szCs w:val="20"/>
        </w:rPr>
        <w:t xml:space="preserve"> </w:t>
      </w:r>
      <w:r w:rsidRPr="00E3702F">
        <w:rPr>
          <w:rFonts w:ascii="Open Sans" w:hAnsi="Open Sans" w:cs="Open Sans"/>
          <w:sz w:val="20"/>
          <w:szCs w:val="20"/>
        </w:rPr>
        <w:t xml:space="preserve">from the out-of-pocket costs that can come with </w:t>
      </w:r>
      <w:r w:rsidR="00212865" w:rsidRPr="00E3702F">
        <w:rPr>
          <w:rFonts w:ascii="Open Sans" w:hAnsi="Open Sans" w:cs="Open Sans"/>
          <w:sz w:val="20"/>
          <w:szCs w:val="20"/>
        </w:rPr>
        <w:t xml:space="preserve">ground and air </w:t>
      </w:r>
      <w:r w:rsidRPr="00E3702F">
        <w:rPr>
          <w:rFonts w:ascii="Open Sans" w:hAnsi="Open Sans" w:cs="Open Sans"/>
          <w:sz w:val="20"/>
          <w:szCs w:val="20"/>
        </w:rPr>
        <w:t xml:space="preserve">emergency medical transport. </w:t>
      </w:r>
      <w:r w:rsidR="003352F4" w:rsidRPr="00E3702F">
        <w:rPr>
          <w:rFonts w:ascii="Open Sans" w:hAnsi="Open Sans" w:cs="Open Sans"/>
          <w:sz w:val="20"/>
          <w:szCs w:val="20"/>
        </w:rPr>
        <w:t>With MASA, you’ll have nationwide protection and coverage for all ambulance providers — so you can focus on getting the care you need, not the cost. J</w:t>
      </w:r>
      <w:r w:rsidR="003D4259" w:rsidRPr="00E3702F">
        <w:rPr>
          <w:rFonts w:ascii="Open Sans" w:hAnsi="Open Sans" w:cs="Open Sans"/>
          <w:sz w:val="20"/>
          <w:szCs w:val="20"/>
        </w:rPr>
        <w:t xml:space="preserve">oin MASA </w:t>
      </w:r>
      <w:r w:rsidRPr="00E3702F">
        <w:rPr>
          <w:rFonts w:ascii="Open Sans" w:hAnsi="Open Sans" w:cs="Open Sans"/>
          <w:sz w:val="20"/>
          <w:szCs w:val="20"/>
        </w:rPr>
        <w:t>during open enrollment</w:t>
      </w:r>
      <w:r w:rsidR="003352F4" w:rsidRPr="00E3702F">
        <w:rPr>
          <w:rFonts w:ascii="Open Sans" w:hAnsi="Open Sans" w:cs="Open Sans"/>
          <w:sz w:val="20"/>
          <w:szCs w:val="20"/>
        </w:rPr>
        <w:t xml:space="preserve"> and enjoy peace of mind all year long.</w:t>
      </w:r>
    </w:p>
    <w:p w14:paraId="3A946284" w14:textId="77777777" w:rsidR="00A544EA" w:rsidRPr="00E3702F" w:rsidRDefault="00A544EA" w:rsidP="00F253E8">
      <w:pPr>
        <w:rPr>
          <w:rFonts w:ascii="Open Sans" w:hAnsi="Open Sans" w:cs="Open Sans"/>
          <w:sz w:val="20"/>
          <w:szCs w:val="20"/>
        </w:rPr>
      </w:pPr>
    </w:p>
    <w:p w14:paraId="14ADE61A" w14:textId="169C66F0" w:rsidR="00A544EA" w:rsidRPr="009A08EC" w:rsidRDefault="00A544EA" w:rsidP="009A08EC">
      <w:pPr>
        <w:pStyle w:val="Subtitle"/>
      </w:pPr>
      <w:r w:rsidRPr="00E3702F">
        <w:t>Insert option 3:</w:t>
      </w:r>
    </w:p>
    <w:p w14:paraId="4009BD16" w14:textId="411E813B" w:rsidR="003D4259" w:rsidRPr="00E3702F" w:rsidRDefault="00A544EA" w:rsidP="00A544EA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Protect yourself from emergency transport costs</w:t>
      </w:r>
      <w:r w:rsidRPr="00E3702F">
        <w:rPr>
          <w:rFonts w:ascii="Open Sans" w:hAnsi="Open Sans" w:cs="Open Sans"/>
          <w:sz w:val="20"/>
          <w:szCs w:val="20"/>
        </w:rPr>
        <w:br/>
      </w:r>
    </w:p>
    <w:p w14:paraId="1AAE88AF" w14:textId="0583CAFA" w:rsidR="00A544EA" w:rsidRPr="00E3702F" w:rsidRDefault="003D4259" w:rsidP="00A544EA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Add MASA during open enrollment and get </w:t>
      </w:r>
      <w:r w:rsidR="00A544EA" w:rsidRPr="00E3702F">
        <w:rPr>
          <w:rFonts w:ascii="Open Sans" w:hAnsi="Open Sans" w:cs="Open Sans"/>
          <w:sz w:val="20"/>
          <w:szCs w:val="20"/>
        </w:rPr>
        <w:t>financial support for out-of-pocket expenses related to emergency medical transportation</w:t>
      </w:r>
      <w:r w:rsidR="00212865" w:rsidRPr="00E3702F">
        <w:rPr>
          <w:rFonts w:ascii="Open Sans" w:hAnsi="Open Sans" w:cs="Open Sans"/>
          <w:sz w:val="20"/>
          <w:szCs w:val="20"/>
        </w:rPr>
        <w:t xml:space="preserve">, plus access to post-emergency solutions like </w:t>
      </w:r>
      <w:r w:rsidR="00863220" w:rsidRPr="00E3702F">
        <w:rPr>
          <w:rFonts w:ascii="Open Sans" w:hAnsi="Open Sans" w:cs="Open Sans"/>
          <w:sz w:val="20"/>
          <w:szCs w:val="20"/>
        </w:rPr>
        <w:t>transport home or to continued care</w:t>
      </w:r>
      <w:r w:rsidR="00212865" w:rsidRPr="00E3702F">
        <w:rPr>
          <w:rFonts w:ascii="Open Sans" w:hAnsi="Open Sans" w:cs="Open Sans"/>
          <w:sz w:val="20"/>
          <w:szCs w:val="20"/>
        </w:rPr>
        <w:t xml:space="preserve">, </w:t>
      </w:r>
      <w:r w:rsidR="00A139DC" w:rsidRPr="00E3702F">
        <w:rPr>
          <w:rFonts w:ascii="Open Sans" w:hAnsi="Open Sans" w:cs="Open Sans"/>
          <w:sz w:val="20"/>
          <w:szCs w:val="20"/>
        </w:rPr>
        <w:t xml:space="preserve">minor child, </w:t>
      </w:r>
      <w:r w:rsidR="00212865" w:rsidRPr="00E3702F">
        <w:rPr>
          <w:rFonts w:ascii="Open Sans" w:hAnsi="Open Sans" w:cs="Open Sans"/>
          <w:sz w:val="20"/>
          <w:szCs w:val="20"/>
        </w:rPr>
        <w:t>pet and vehicle return, and much more</w:t>
      </w:r>
      <w:r w:rsidR="00A544EA" w:rsidRPr="00E3702F">
        <w:rPr>
          <w:rFonts w:ascii="Open Sans" w:hAnsi="Open Sans" w:cs="Open Sans"/>
          <w:sz w:val="20"/>
          <w:szCs w:val="20"/>
        </w:rPr>
        <w:t xml:space="preserve">. </w:t>
      </w:r>
      <w:r w:rsidRPr="00E3702F">
        <w:rPr>
          <w:rFonts w:ascii="Open Sans" w:hAnsi="Open Sans" w:cs="Open Sans"/>
          <w:sz w:val="20"/>
          <w:szCs w:val="20"/>
        </w:rPr>
        <w:t>MASA</w:t>
      </w:r>
      <w:r w:rsidR="00A544EA" w:rsidRPr="00E3702F">
        <w:rPr>
          <w:rFonts w:ascii="Open Sans" w:hAnsi="Open Sans" w:cs="Open Sans"/>
          <w:sz w:val="20"/>
          <w:szCs w:val="20"/>
        </w:rPr>
        <w:t xml:space="preserve"> complements your health plan</w:t>
      </w:r>
      <w:r w:rsidR="003352F4" w:rsidRPr="00E3702F">
        <w:rPr>
          <w:rFonts w:ascii="Open Sans" w:hAnsi="Open Sans" w:cs="Open Sans"/>
          <w:sz w:val="20"/>
          <w:szCs w:val="20"/>
        </w:rPr>
        <w:t xml:space="preserve"> </w:t>
      </w:r>
      <w:r w:rsidR="00DF6132" w:rsidRPr="00E3702F">
        <w:rPr>
          <w:rFonts w:ascii="Open Sans" w:hAnsi="Open Sans" w:cs="Open Sans"/>
          <w:sz w:val="20"/>
          <w:szCs w:val="20"/>
        </w:rPr>
        <w:t>and offers added peace of mind in critical moments.</w:t>
      </w:r>
    </w:p>
    <w:p w14:paraId="710E87AA" w14:textId="77777777" w:rsidR="00A544EA" w:rsidRDefault="00A544EA" w:rsidP="00F253E8">
      <w:pPr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4B5F062C" w14:textId="77777777" w:rsidR="0045757D" w:rsidRDefault="0045757D">
      <w:pPr>
        <w:rPr>
          <w:rFonts w:ascii="Poppins" w:eastAsiaTheme="majorEastAsia" w:hAnsi="Poppins" w:cstheme="majorBidi"/>
          <w:color w:val="230871"/>
          <w:sz w:val="32"/>
          <w:szCs w:val="32"/>
        </w:rPr>
      </w:pPr>
      <w:r>
        <w:br w:type="page"/>
      </w:r>
    </w:p>
    <w:p w14:paraId="787F0E6F" w14:textId="41469215" w:rsidR="000D048D" w:rsidRPr="00366E42" w:rsidRDefault="000D048D" w:rsidP="00EF6601">
      <w:pPr>
        <w:pStyle w:val="Heading2"/>
      </w:pPr>
      <w:r w:rsidRPr="00366E42">
        <w:lastRenderedPageBreak/>
        <w:t xml:space="preserve">Open enrollment email series </w:t>
      </w:r>
      <w:r w:rsidR="00EF6601">
        <w:t>(drip campaign)</w:t>
      </w:r>
    </w:p>
    <w:p w14:paraId="3D59B2D5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352E6E9F" w14:textId="77777777" w:rsidR="000D048D" w:rsidRPr="000D048D" w:rsidRDefault="000D048D" w:rsidP="00EF6601">
      <w:pPr>
        <w:pStyle w:val="Subtitle"/>
      </w:pPr>
      <w:r w:rsidRPr="000D048D">
        <w:t>Email 1 (Send 1 week prior to enrollment period start)</w:t>
      </w:r>
    </w:p>
    <w:p w14:paraId="7FFAE8B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SUBJECT:</w:t>
      </w:r>
      <w:r w:rsidRPr="00E3702F">
        <w:rPr>
          <w:rFonts w:ascii="Open Sans" w:hAnsi="Open Sans" w:cs="Open Sans"/>
          <w:sz w:val="20"/>
          <w:szCs w:val="20"/>
        </w:rPr>
        <w:t xml:space="preserve"> Protect yourself from costly emergency ambulance bills</w:t>
      </w:r>
    </w:p>
    <w:p w14:paraId="57BEA612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PREVIEW:</w:t>
      </w:r>
      <w:r w:rsidRPr="00E3702F">
        <w:rPr>
          <w:rFonts w:ascii="Open Sans" w:hAnsi="Open Sans" w:cs="Open Sans"/>
          <w:sz w:val="20"/>
          <w:szCs w:val="20"/>
        </w:rPr>
        <w:t xml:space="preserve"> Get your MASA benefit today</w:t>
      </w:r>
    </w:p>
    <w:p w14:paraId="47F5E87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3FE3F499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cyan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BODY COPY:</w:t>
      </w:r>
    </w:p>
    <w:p w14:paraId="272B637B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46942D9D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[Preferred salutation], </w:t>
      </w:r>
    </w:p>
    <w:p w14:paraId="3DA6C843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yellow"/>
        </w:rPr>
      </w:pPr>
    </w:p>
    <w:p w14:paraId="425D7F3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Emergencies happen — and ambulance bills can create added financial stress. Did you know that 60% of ground ambulance rides lead to out-of-network bills</w:t>
      </w:r>
      <w:r w:rsidRPr="00E3702F">
        <w:rPr>
          <w:rFonts w:ascii="Open Sans" w:hAnsi="Open Sans" w:cs="Open Sans"/>
          <w:sz w:val="20"/>
          <w:szCs w:val="20"/>
          <w:vertAlign w:val="superscript"/>
        </w:rPr>
        <w:t>1</w:t>
      </w:r>
      <w:r w:rsidRPr="00E3702F">
        <w:rPr>
          <w:rFonts w:ascii="Open Sans" w:hAnsi="Open Sans" w:cs="Open Sans"/>
          <w:sz w:val="20"/>
          <w:szCs w:val="20"/>
        </w:rPr>
        <w:t>, with the average ground ambulance costing $2,000+?</w:t>
      </w:r>
      <w:r w:rsidRPr="00E3702F">
        <w:rPr>
          <w:rFonts w:ascii="Open Sans" w:hAnsi="Open Sans" w:cs="Open Sans"/>
          <w:sz w:val="20"/>
          <w:szCs w:val="20"/>
          <w:vertAlign w:val="superscript"/>
        </w:rPr>
        <w:t>2</w:t>
      </w:r>
      <w:r w:rsidRPr="00E3702F">
        <w:rPr>
          <w:rFonts w:ascii="Open Sans" w:hAnsi="Open Sans" w:cs="Open Sans"/>
          <w:sz w:val="20"/>
          <w:szCs w:val="20"/>
        </w:rPr>
        <w:t xml:space="preserve"> </w:t>
      </w:r>
    </w:p>
    <w:p w14:paraId="17E648C2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88203E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That’s why we’re excited to offer MASA. MASA provides financial protection from out-of-pocket costs for emergency medical transport and so much more.</w:t>
      </w:r>
    </w:p>
    <w:p w14:paraId="2EDCB56C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6428B77D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With MASA, protecting your family is simple:</w:t>
      </w:r>
    </w:p>
    <w:p w14:paraId="09142CA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6601A7E8" w14:textId="77777777" w:rsidR="000D048D" w:rsidRPr="00E3702F" w:rsidRDefault="000D048D" w:rsidP="000D048D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You call 911.</w:t>
      </w:r>
    </w:p>
    <w:p w14:paraId="689353AF" w14:textId="77777777" w:rsidR="000D048D" w:rsidRPr="00E3702F" w:rsidRDefault="000D048D" w:rsidP="000D048D">
      <w:pPr>
        <w:pStyle w:val="ListParagraph"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Emergency medical transport is on the way to provide care and take you to a medical facility.</w:t>
      </w:r>
    </w:p>
    <w:p w14:paraId="76FE49B2" w14:textId="77777777" w:rsidR="000D048D" w:rsidRPr="00E3702F" w:rsidRDefault="000D048D" w:rsidP="000D048D">
      <w:pPr>
        <w:pStyle w:val="ListParagraph"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fldChar w:fldCharType="begin"/>
      </w:r>
      <w:r w:rsidRPr="00E3702F">
        <w:rPr>
          <w:rFonts w:ascii="Open Sans" w:hAnsi="Open Sans" w:cs="Open Sans"/>
          <w:sz w:val="20"/>
          <w:szCs w:val="20"/>
        </w:rPr>
        <w:instrText xml:space="preserve"> INCLUDEPICTURE "https://info.masaglobal.com/hubfs/Multi_Color_Icons%20(1).svg" \* MERGEFORMATINET </w:instrText>
      </w:r>
      <w:r w:rsidRPr="00E3702F">
        <w:rPr>
          <w:rFonts w:ascii="Open Sans" w:hAnsi="Open Sans" w:cs="Open Sans"/>
          <w:sz w:val="20"/>
          <w:szCs w:val="20"/>
        </w:rPr>
        <w:fldChar w:fldCharType="separate"/>
      </w:r>
      <w:r w:rsidRPr="00E3702F">
        <w:rPr>
          <w:rFonts w:ascii="Open Sans" w:hAnsi="Open Sans" w:cs="Open Sans"/>
          <w:sz w:val="20"/>
          <w:szCs w:val="20"/>
        </w:rPr>
        <w:fldChar w:fldCharType="end"/>
      </w:r>
    </w:p>
    <w:p w14:paraId="145E2BCD" w14:textId="77777777" w:rsidR="000D048D" w:rsidRPr="00E3702F" w:rsidRDefault="000D048D" w:rsidP="000D048D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You receive a bill.</w:t>
      </w:r>
    </w:p>
    <w:p w14:paraId="7BC30DF1" w14:textId="77777777" w:rsidR="000D048D" w:rsidRPr="00E3702F" w:rsidRDefault="000D048D" w:rsidP="000D048D">
      <w:pPr>
        <w:pStyle w:val="ListParagraph"/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After your co-pays or </w:t>
      </w:r>
      <w:proofErr w:type="gramStart"/>
      <w:r w:rsidRPr="00E3702F">
        <w:rPr>
          <w:rFonts w:ascii="Open Sans" w:hAnsi="Open Sans" w:cs="Open Sans"/>
          <w:sz w:val="20"/>
          <w:szCs w:val="20"/>
        </w:rPr>
        <w:t>deductibles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, or if your claim is denied by your medical plan, you </w:t>
      </w:r>
      <w:proofErr w:type="gramStart"/>
      <w:r w:rsidRPr="00E3702F">
        <w:rPr>
          <w:rFonts w:ascii="Open Sans" w:hAnsi="Open Sans" w:cs="Open Sans"/>
          <w:sz w:val="20"/>
          <w:szCs w:val="20"/>
        </w:rPr>
        <w:t>send MASA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the </w:t>
      </w:r>
      <w:proofErr w:type="gramStart"/>
      <w:r w:rsidRPr="00E3702F">
        <w:rPr>
          <w:rFonts w:ascii="Open Sans" w:hAnsi="Open Sans" w:cs="Open Sans"/>
          <w:sz w:val="20"/>
          <w:szCs w:val="20"/>
        </w:rPr>
        <w:t>bill within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180 days from the emergency.</w:t>
      </w:r>
    </w:p>
    <w:p w14:paraId="04FAD8C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fldChar w:fldCharType="begin"/>
      </w:r>
      <w:r w:rsidRPr="00E3702F">
        <w:rPr>
          <w:rFonts w:ascii="Open Sans" w:hAnsi="Open Sans" w:cs="Open Sans"/>
          <w:sz w:val="20"/>
          <w:szCs w:val="20"/>
        </w:rPr>
        <w:instrText xml:space="preserve"> INCLUDEPICTURE "https://info.masaglobal.com/hubfs/Multi_Color_Icons%20(2).svg" \* MERGEFORMATINET </w:instrText>
      </w:r>
      <w:r w:rsidRPr="00E3702F">
        <w:rPr>
          <w:rFonts w:ascii="Open Sans" w:hAnsi="Open Sans" w:cs="Open Sans"/>
          <w:sz w:val="20"/>
          <w:szCs w:val="20"/>
        </w:rPr>
        <w:fldChar w:fldCharType="separate"/>
      </w:r>
      <w:r w:rsidRPr="00E3702F">
        <w:rPr>
          <w:rFonts w:ascii="Open Sans" w:hAnsi="Open Sans" w:cs="Open Sans"/>
          <w:sz w:val="20"/>
          <w:szCs w:val="20"/>
        </w:rPr>
        <w:fldChar w:fldCharType="end"/>
      </w:r>
    </w:p>
    <w:p w14:paraId="265B1872" w14:textId="77777777" w:rsidR="000D048D" w:rsidRPr="00E3702F" w:rsidRDefault="000D048D" w:rsidP="000D048D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E3702F">
        <w:rPr>
          <w:rFonts w:ascii="Open Sans" w:hAnsi="Open Sans" w:cs="Open Sans"/>
          <w:b/>
          <w:bCs/>
          <w:sz w:val="20"/>
          <w:szCs w:val="20"/>
        </w:rPr>
        <w:t>MASA protects you.</w:t>
      </w:r>
    </w:p>
    <w:p w14:paraId="0FC59234" w14:textId="77777777" w:rsidR="000D048D" w:rsidRPr="00E3702F" w:rsidRDefault="000D048D" w:rsidP="000D048D">
      <w:pPr>
        <w:pStyle w:val="ListParagraph"/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The MASA </w:t>
      </w:r>
      <w:proofErr w:type="gramStart"/>
      <w:r w:rsidRPr="00E3702F">
        <w:rPr>
          <w:rFonts w:ascii="Open Sans" w:hAnsi="Open Sans" w:cs="Open Sans"/>
          <w:sz w:val="20"/>
          <w:szCs w:val="20"/>
        </w:rPr>
        <w:t>member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support team reviews your emergency transport bill and will apply the appropriate solutions based on your plan details.</w:t>
      </w:r>
    </w:p>
    <w:p w14:paraId="29867EA1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27B4A0A2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100% of ground and air ambulance providers are included across the United States and protection begins as soon as the following month after enrollment</w:t>
      </w:r>
    </w:p>
    <w:p w14:paraId="57833EE4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61109B13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Visit [benefits enrollment platform] to learn more and sign up! Enrollment begins [first date of enrollment].</w:t>
      </w:r>
    </w:p>
    <w:p w14:paraId="551A177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65034230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Here to help you thrive, </w:t>
      </w:r>
    </w:p>
    <w:p w14:paraId="490F255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[Name/Team] </w:t>
      </w:r>
    </w:p>
    <w:p w14:paraId="65188F1D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A3725D2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1: FAIR Health, 2023</w:t>
      </w:r>
    </w:p>
    <w:p w14:paraId="30B2E4C6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2: MASA claims data, Jan 2025</w:t>
      </w:r>
    </w:p>
    <w:p w14:paraId="59FF409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305DD7B1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5FC3FCAC" w14:textId="77777777" w:rsidR="009A08EC" w:rsidRDefault="009A08EC" w:rsidP="00EF6601">
      <w:pPr>
        <w:pStyle w:val="Subtitle"/>
      </w:pPr>
    </w:p>
    <w:p w14:paraId="399F0163" w14:textId="77777777" w:rsidR="00997338" w:rsidRPr="00997338" w:rsidRDefault="00997338" w:rsidP="00997338"/>
    <w:p w14:paraId="7B81A051" w14:textId="5FE1DC35" w:rsidR="000D048D" w:rsidRPr="009A08EC" w:rsidRDefault="000D048D" w:rsidP="009A08EC">
      <w:pPr>
        <w:pStyle w:val="Subtitle"/>
      </w:pPr>
      <w:r w:rsidRPr="00E3702F">
        <w:lastRenderedPageBreak/>
        <w:t>Email 2</w:t>
      </w:r>
      <w:r w:rsidR="00EF6601">
        <w:t xml:space="preserve"> (</w:t>
      </w:r>
      <w:r w:rsidR="00324E26">
        <w:t>send on day 1 of enrollment period)</w:t>
      </w:r>
    </w:p>
    <w:p w14:paraId="36F02F8C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SUBJECT:</w:t>
      </w:r>
      <w:r w:rsidRPr="00E3702F">
        <w:rPr>
          <w:rFonts w:ascii="Open Sans" w:hAnsi="Open Sans" w:cs="Open Sans"/>
          <w:sz w:val="20"/>
          <w:szCs w:val="20"/>
        </w:rPr>
        <w:t xml:space="preserve"> Don’t miss out — add MASA during open enrollment</w:t>
      </w:r>
    </w:p>
    <w:p w14:paraId="375CEBE5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PREVIEW:</w:t>
      </w:r>
      <w:r w:rsidRPr="00E3702F">
        <w:rPr>
          <w:rFonts w:ascii="Open Sans" w:hAnsi="Open Sans" w:cs="Open Sans"/>
          <w:sz w:val="20"/>
          <w:szCs w:val="20"/>
        </w:rPr>
        <w:t xml:space="preserve"> Enroll today in our new emergency transport benefit</w:t>
      </w:r>
    </w:p>
    <w:p w14:paraId="02D28876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61C9C94B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cyan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BODY COPY:</w:t>
      </w:r>
    </w:p>
    <w:p w14:paraId="153C2575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3F75B080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[Preferred salutation],</w:t>
      </w:r>
      <w:r w:rsidRPr="00E3702F">
        <w:rPr>
          <w:rFonts w:ascii="Open Sans" w:hAnsi="Open Sans" w:cs="Open Sans"/>
          <w:sz w:val="20"/>
          <w:szCs w:val="20"/>
        </w:rPr>
        <w:br/>
      </w:r>
    </w:p>
    <w:p w14:paraId="210104C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You never expect to call 911, but it happens. In fact, more than 54 million emergency responses take place in the U.S. every year.</w:t>
      </w:r>
      <w:r w:rsidRPr="00E3702F">
        <w:rPr>
          <w:rFonts w:ascii="Open Sans" w:hAnsi="Open Sans" w:cs="Open Sans"/>
          <w:sz w:val="20"/>
          <w:szCs w:val="20"/>
          <w:vertAlign w:val="superscript"/>
        </w:rPr>
        <w:t>1</w:t>
      </w:r>
    </w:p>
    <w:p w14:paraId="3F211DCF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4816E0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And the costs? They're often a shock. Ambulance rides can cost thousands</w:t>
      </w:r>
      <w:r w:rsidRPr="00E3702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E3702F">
        <w:rPr>
          <w:rFonts w:ascii="Open Sans" w:hAnsi="Open Sans" w:cs="Open Sans"/>
          <w:sz w:val="20"/>
          <w:szCs w:val="20"/>
        </w:rPr>
        <w:t xml:space="preserve">— even with health </w:t>
      </w:r>
      <w:proofErr w:type="gramStart"/>
      <w:r w:rsidRPr="00E3702F">
        <w:rPr>
          <w:rFonts w:ascii="Open Sans" w:hAnsi="Open Sans" w:cs="Open Sans"/>
          <w:sz w:val="20"/>
          <w:szCs w:val="20"/>
        </w:rPr>
        <w:t>insurance.*</w:t>
      </w:r>
      <w:proofErr w:type="gramEnd"/>
      <w:r w:rsidRPr="00E3702F">
        <w:rPr>
          <w:rFonts w:ascii="Open Sans" w:hAnsi="Open Sans" w:cs="Open Sans"/>
          <w:sz w:val="20"/>
          <w:szCs w:val="20"/>
        </w:rPr>
        <w:t xml:space="preserve"> Thankfully, MASA provides financial protection from out-of-pocket costs for emergency medical transport, plus solutions for post-emergency transport, so you can confidently access the care you need.</w:t>
      </w:r>
    </w:p>
    <w:p w14:paraId="24670EF6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20B5B621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It’s quick and easy to get started! There are no health questions, no age limits, and no hassles. </w:t>
      </w:r>
    </w:p>
    <w:p w14:paraId="7618E3C1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Go to [enrollment platform </w:t>
      </w:r>
      <w:proofErr w:type="spellStart"/>
      <w:r w:rsidRPr="00E3702F">
        <w:rPr>
          <w:rFonts w:ascii="Open Sans" w:hAnsi="Open Sans" w:cs="Open Sans"/>
          <w:sz w:val="20"/>
          <w:szCs w:val="20"/>
        </w:rPr>
        <w:t>url</w:t>
      </w:r>
      <w:proofErr w:type="spellEnd"/>
      <w:r w:rsidRPr="00E3702F">
        <w:rPr>
          <w:rFonts w:ascii="Open Sans" w:hAnsi="Open Sans" w:cs="Open Sans"/>
          <w:sz w:val="20"/>
          <w:szCs w:val="20"/>
        </w:rPr>
        <w:t xml:space="preserve">] now to enroll. Enrollment closes on [date]. </w:t>
      </w:r>
    </w:p>
    <w:p w14:paraId="33E6662A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yellow"/>
        </w:rPr>
      </w:pPr>
    </w:p>
    <w:p w14:paraId="28EA2743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Supporting your peace of mind, </w:t>
      </w:r>
    </w:p>
    <w:p w14:paraId="39F0EC30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[Name/Team] </w:t>
      </w:r>
    </w:p>
    <w:p w14:paraId="6AA1C5C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5B2D430D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1: NEMSIS, National EMS Data Report, 2024</w:t>
      </w:r>
    </w:p>
    <w:p w14:paraId="727228CE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564BD48" w14:textId="163FBD21" w:rsidR="000D048D" w:rsidRPr="009A08EC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>* Based upon the enactment of certain legal protections regarding surprise medical billing, actual member liability may be less than the provider's charges.</w:t>
      </w:r>
    </w:p>
    <w:p w14:paraId="34BE5B9B" w14:textId="77777777" w:rsidR="000D048D" w:rsidRPr="00E3702F" w:rsidRDefault="000D048D" w:rsidP="000D048D">
      <w:pPr>
        <w:rPr>
          <w:rFonts w:ascii="Open Sans" w:hAnsi="Open Sans" w:cs="Open Sans"/>
          <w:b/>
          <w:bCs/>
          <w:sz w:val="20"/>
          <w:szCs w:val="20"/>
        </w:rPr>
      </w:pPr>
    </w:p>
    <w:p w14:paraId="05CD2B3E" w14:textId="441985E0" w:rsidR="000D048D" w:rsidRPr="00E3702F" w:rsidRDefault="000D048D" w:rsidP="00324E26">
      <w:pPr>
        <w:pStyle w:val="Subtitle"/>
      </w:pPr>
      <w:r w:rsidRPr="00E3702F">
        <w:t>Email 3</w:t>
      </w:r>
      <w:r w:rsidR="00324E26">
        <w:t xml:space="preserve"> (send </w:t>
      </w:r>
      <w:r w:rsidR="0045757D">
        <w:t xml:space="preserve">3 days prior to </w:t>
      </w:r>
      <w:proofErr w:type="gramStart"/>
      <w:r w:rsidR="0045757D">
        <w:t>close of enrollment</w:t>
      </w:r>
      <w:proofErr w:type="gramEnd"/>
      <w:r w:rsidR="0045757D">
        <w:t xml:space="preserve"> period)</w:t>
      </w:r>
      <w:r w:rsidRPr="00E3702F">
        <w:t xml:space="preserve"> </w:t>
      </w:r>
    </w:p>
    <w:p w14:paraId="53E6DFE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SUBJECT:</w:t>
      </w:r>
      <w:r w:rsidRPr="00E3702F">
        <w:rPr>
          <w:rFonts w:ascii="Open Sans" w:hAnsi="Open Sans" w:cs="Open Sans"/>
          <w:sz w:val="20"/>
          <w:szCs w:val="20"/>
        </w:rPr>
        <w:t xml:space="preserve"> Open enrollment is ending soon! Join MASA today!</w:t>
      </w:r>
    </w:p>
    <w:p w14:paraId="5B28713D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PREVIEW:</w:t>
      </w:r>
      <w:r w:rsidRPr="00E3702F">
        <w:rPr>
          <w:rFonts w:ascii="Open Sans" w:hAnsi="Open Sans" w:cs="Open Sans"/>
          <w:sz w:val="20"/>
          <w:szCs w:val="20"/>
        </w:rPr>
        <w:t xml:space="preserve"> Get emergency transport bill protection now</w:t>
      </w:r>
    </w:p>
    <w:p w14:paraId="398D2693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70DA114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cyan"/>
        </w:rPr>
      </w:pPr>
      <w:r w:rsidRPr="00E3702F">
        <w:rPr>
          <w:rFonts w:ascii="Open Sans" w:hAnsi="Open Sans" w:cs="Open Sans"/>
          <w:sz w:val="20"/>
          <w:szCs w:val="20"/>
          <w:highlight w:val="cyan"/>
        </w:rPr>
        <w:t>BODY COPY:</w:t>
      </w:r>
    </w:p>
    <w:p w14:paraId="60E967A3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</w:p>
    <w:p w14:paraId="7539BD4A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[Preferred salutation], </w:t>
      </w:r>
    </w:p>
    <w:p w14:paraId="431FC15C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yellow"/>
        </w:rPr>
      </w:pPr>
    </w:p>
    <w:p w14:paraId="3449BB77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MASA offers critical financial protection from out-of-pocket costs for emergency ambulance rides, plus expert guidance and solutions for post-emergency logistics. With MASA, you get peace of mind when you need it most.  </w:t>
      </w:r>
    </w:p>
    <w:p w14:paraId="0BA9A44B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yellow"/>
        </w:rPr>
      </w:pPr>
    </w:p>
    <w:p w14:paraId="06107F7B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We’re excited to offer you critical and innovative employee benefits like MASA! Visit [enrollment platform link] to enroll. Enrollment ends on [end date]. </w:t>
      </w:r>
    </w:p>
    <w:p w14:paraId="41F747EF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  <w:highlight w:val="yellow"/>
        </w:rPr>
      </w:pPr>
    </w:p>
    <w:p w14:paraId="468F62C8" w14:textId="77777777" w:rsidR="000D048D" w:rsidRPr="00E3702F" w:rsidRDefault="000D048D" w:rsidP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Helping you protect what matters most, </w:t>
      </w:r>
    </w:p>
    <w:p w14:paraId="42D5A2C2" w14:textId="4460299E" w:rsidR="007F3663" w:rsidRPr="00E3702F" w:rsidRDefault="000D048D">
      <w:pPr>
        <w:rPr>
          <w:rFonts w:ascii="Open Sans" w:hAnsi="Open Sans" w:cs="Open Sans"/>
          <w:sz w:val="20"/>
          <w:szCs w:val="20"/>
        </w:rPr>
      </w:pPr>
      <w:r w:rsidRPr="00E3702F">
        <w:rPr>
          <w:rFonts w:ascii="Open Sans" w:hAnsi="Open Sans" w:cs="Open Sans"/>
          <w:sz w:val="20"/>
          <w:szCs w:val="20"/>
        </w:rPr>
        <w:t xml:space="preserve">[Name/Team] </w:t>
      </w:r>
    </w:p>
    <w:sectPr w:rsidR="007F3663" w:rsidRPr="00E3702F" w:rsidSect="0045757D">
      <w:headerReference w:type="default" r:id="rId7"/>
      <w:footerReference w:type="default" r:id="rId8"/>
      <w:pgSz w:w="12240" w:h="15840"/>
      <w:pgMar w:top="1890" w:right="1440" w:bottom="9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3E49" w14:textId="77777777" w:rsidR="00175D35" w:rsidRDefault="00175D35" w:rsidP="00B47506">
      <w:r>
        <w:separator/>
      </w:r>
    </w:p>
  </w:endnote>
  <w:endnote w:type="continuationSeparator" w:id="0">
    <w:p w14:paraId="2C298F0C" w14:textId="77777777" w:rsidR="00175D35" w:rsidRDefault="00175D35" w:rsidP="00B4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42B2" w14:textId="61CE0FD3" w:rsidR="00720031" w:rsidRPr="00EB21A6" w:rsidRDefault="00720031">
    <w:pPr>
      <w:pStyle w:val="Footer"/>
      <w:rPr>
        <w:rFonts w:ascii="Open Sans" w:hAnsi="Open Sans" w:cs="Open Sans"/>
        <w:sz w:val="14"/>
        <w:szCs w:val="14"/>
      </w:rPr>
    </w:pPr>
    <w:r w:rsidRPr="00EB21A6">
      <w:rPr>
        <w:rFonts w:ascii="Open Sans" w:hAnsi="Open Sans" w:cs="Open Sans"/>
        <w:sz w:val="14"/>
        <w:szCs w:val="14"/>
      </w:rPr>
      <w:t>MASA-GB-</w:t>
    </w:r>
    <w:r w:rsidR="00EB21A6" w:rsidRPr="00EB21A6">
      <w:rPr>
        <w:rFonts w:ascii="Open Sans" w:hAnsi="Open Sans" w:cs="Open Sans"/>
        <w:sz w:val="14"/>
        <w:szCs w:val="14"/>
      </w:rPr>
      <w:t>Enrollment-Emails-2026    04/16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1C8B" w14:textId="77777777" w:rsidR="00175D35" w:rsidRDefault="00175D35" w:rsidP="00B47506">
      <w:r>
        <w:separator/>
      </w:r>
    </w:p>
  </w:footnote>
  <w:footnote w:type="continuationSeparator" w:id="0">
    <w:p w14:paraId="09EFAED3" w14:textId="77777777" w:rsidR="00175D35" w:rsidRDefault="00175D35" w:rsidP="00B4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A3DA" w14:textId="5B6811FA" w:rsidR="00720031" w:rsidRDefault="00720031">
    <w:pPr>
      <w:pStyle w:val="Header"/>
    </w:pPr>
    <w:r>
      <w:rPr>
        <w:noProof/>
        <w14:ligatures w14:val="standardContextual"/>
      </w:rPr>
      <w:drawing>
        <wp:inline distT="0" distB="0" distL="0" distR="0" wp14:anchorId="428682FB" wp14:editId="004708B2">
          <wp:extent cx="1767840" cy="382087"/>
          <wp:effectExtent l="0" t="0" r="3810" b="0"/>
          <wp:docPr id="3958688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64386" name="Picture 1340964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57" cy="386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D59"/>
    <w:multiLevelType w:val="multilevel"/>
    <w:tmpl w:val="780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053C"/>
    <w:multiLevelType w:val="hybridMultilevel"/>
    <w:tmpl w:val="EA16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2216"/>
    <w:multiLevelType w:val="multilevel"/>
    <w:tmpl w:val="98A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12635"/>
    <w:multiLevelType w:val="multilevel"/>
    <w:tmpl w:val="EB9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C2596"/>
    <w:multiLevelType w:val="multilevel"/>
    <w:tmpl w:val="2C00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52728"/>
    <w:multiLevelType w:val="multilevel"/>
    <w:tmpl w:val="D33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A3D59"/>
    <w:multiLevelType w:val="multilevel"/>
    <w:tmpl w:val="8DC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E132C"/>
    <w:multiLevelType w:val="multilevel"/>
    <w:tmpl w:val="451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47592">
    <w:abstractNumId w:val="4"/>
  </w:num>
  <w:num w:numId="2" w16cid:durableId="136459495">
    <w:abstractNumId w:val="2"/>
  </w:num>
  <w:num w:numId="3" w16cid:durableId="389771916">
    <w:abstractNumId w:val="3"/>
  </w:num>
  <w:num w:numId="4" w16cid:durableId="87628860">
    <w:abstractNumId w:val="5"/>
  </w:num>
  <w:num w:numId="5" w16cid:durableId="1496846676">
    <w:abstractNumId w:val="6"/>
  </w:num>
  <w:num w:numId="6" w16cid:durableId="1991324825">
    <w:abstractNumId w:val="0"/>
  </w:num>
  <w:num w:numId="7" w16cid:durableId="2068917714">
    <w:abstractNumId w:val="7"/>
  </w:num>
  <w:num w:numId="8" w16cid:durableId="16328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3"/>
    <w:rsid w:val="0000354D"/>
    <w:rsid w:val="00090293"/>
    <w:rsid w:val="000B349F"/>
    <w:rsid w:val="000D048D"/>
    <w:rsid w:val="0010577B"/>
    <w:rsid w:val="00111E71"/>
    <w:rsid w:val="00175D35"/>
    <w:rsid w:val="001D3913"/>
    <w:rsid w:val="001D51C9"/>
    <w:rsid w:val="00212865"/>
    <w:rsid w:val="002756A3"/>
    <w:rsid w:val="00324E26"/>
    <w:rsid w:val="003352F4"/>
    <w:rsid w:val="00351CEA"/>
    <w:rsid w:val="003522A0"/>
    <w:rsid w:val="00363662"/>
    <w:rsid w:val="00366E42"/>
    <w:rsid w:val="003A43EB"/>
    <w:rsid w:val="003D4259"/>
    <w:rsid w:val="003F3F45"/>
    <w:rsid w:val="00401D3D"/>
    <w:rsid w:val="00436BF0"/>
    <w:rsid w:val="0045757D"/>
    <w:rsid w:val="00464FB8"/>
    <w:rsid w:val="004E7FB5"/>
    <w:rsid w:val="004F5425"/>
    <w:rsid w:val="0053350F"/>
    <w:rsid w:val="00535785"/>
    <w:rsid w:val="005B7C0C"/>
    <w:rsid w:val="005C1CA6"/>
    <w:rsid w:val="005F242C"/>
    <w:rsid w:val="00720031"/>
    <w:rsid w:val="00730497"/>
    <w:rsid w:val="007F3663"/>
    <w:rsid w:val="00817C05"/>
    <w:rsid w:val="00850EE3"/>
    <w:rsid w:val="00860D30"/>
    <w:rsid w:val="00861255"/>
    <w:rsid w:val="00863220"/>
    <w:rsid w:val="008D177D"/>
    <w:rsid w:val="0096299E"/>
    <w:rsid w:val="00997338"/>
    <w:rsid w:val="009A08EC"/>
    <w:rsid w:val="00A139DC"/>
    <w:rsid w:val="00A21009"/>
    <w:rsid w:val="00A544EA"/>
    <w:rsid w:val="00B05DFB"/>
    <w:rsid w:val="00B14652"/>
    <w:rsid w:val="00B25AE0"/>
    <w:rsid w:val="00B46628"/>
    <w:rsid w:val="00B47506"/>
    <w:rsid w:val="00B551FF"/>
    <w:rsid w:val="00B95402"/>
    <w:rsid w:val="00B959AE"/>
    <w:rsid w:val="00BB7F8E"/>
    <w:rsid w:val="00BC6C2F"/>
    <w:rsid w:val="00C55C70"/>
    <w:rsid w:val="00CB1975"/>
    <w:rsid w:val="00D1053B"/>
    <w:rsid w:val="00D218DB"/>
    <w:rsid w:val="00D840B2"/>
    <w:rsid w:val="00D85FF4"/>
    <w:rsid w:val="00DE5964"/>
    <w:rsid w:val="00DF6132"/>
    <w:rsid w:val="00E053CB"/>
    <w:rsid w:val="00E10377"/>
    <w:rsid w:val="00E3702F"/>
    <w:rsid w:val="00E95839"/>
    <w:rsid w:val="00EB21A6"/>
    <w:rsid w:val="00EF6601"/>
    <w:rsid w:val="00F253E8"/>
    <w:rsid w:val="00F37929"/>
    <w:rsid w:val="00F90C22"/>
    <w:rsid w:val="00FB1D96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EEE7"/>
  <w15:chartTrackingRefBased/>
  <w15:docId w15:val="{E0F6C0C1-F0FB-244D-890E-3FAF0FC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1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F4"/>
    <w:pPr>
      <w:keepNext/>
      <w:keepLines/>
      <w:spacing w:before="360" w:after="80"/>
      <w:outlineLvl w:val="0"/>
    </w:pPr>
    <w:rPr>
      <w:rFonts w:ascii="Poppins" w:eastAsiaTheme="majorEastAsia" w:hAnsi="Poppins" w:cstheme="majorBidi"/>
      <w:color w:val="23087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1A6"/>
    <w:pPr>
      <w:keepNext/>
      <w:keepLines/>
      <w:spacing w:before="160" w:after="80"/>
      <w:outlineLvl w:val="1"/>
    </w:pPr>
    <w:rPr>
      <w:rFonts w:ascii="Poppins" w:eastAsiaTheme="majorEastAsia" w:hAnsi="Poppins" w:cstheme="majorBidi"/>
      <w:color w:val="23087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377"/>
    <w:pPr>
      <w:keepNext/>
      <w:keepLines/>
      <w:spacing w:before="160" w:after="80"/>
      <w:outlineLvl w:val="2"/>
    </w:pPr>
    <w:rPr>
      <w:rFonts w:ascii="Open Sans" w:eastAsiaTheme="majorEastAsia" w:hAnsi="Open Sans" w:cstheme="majorBidi"/>
      <w:color w:val="23087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FF4"/>
    <w:rPr>
      <w:rFonts w:ascii="Poppins" w:eastAsiaTheme="majorEastAsia" w:hAnsi="Poppins" w:cstheme="majorBidi"/>
      <w:color w:val="23087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21A6"/>
    <w:rPr>
      <w:rFonts w:ascii="Poppins" w:eastAsiaTheme="majorEastAsia" w:hAnsi="Poppins" w:cstheme="majorBidi"/>
      <w:color w:val="23087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10377"/>
    <w:rPr>
      <w:rFonts w:ascii="Open Sans" w:eastAsiaTheme="majorEastAsia" w:hAnsi="Open Sans" w:cstheme="majorBidi"/>
      <w:color w:val="23087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377"/>
    <w:pPr>
      <w:numPr>
        <w:ilvl w:val="1"/>
      </w:numPr>
      <w:spacing w:after="160"/>
    </w:pPr>
    <w:rPr>
      <w:rFonts w:ascii="Poppins" w:eastAsiaTheme="majorEastAsia" w:hAnsi="Poppins" w:cstheme="majorBidi"/>
      <w:color w:val="23087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377"/>
    <w:rPr>
      <w:rFonts w:ascii="Poppins" w:eastAsiaTheme="majorEastAsia" w:hAnsi="Poppins" w:cstheme="majorBidi"/>
      <w:color w:val="23087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D3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9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6BF0"/>
  </w:style>
  <w:style w:type="paragraph" w:styleId="Header">
    <w:name w:val="header"/>
    <w:basedOn w:val="Normal"/>
    <w:link w:val="HeaderChar"/>
    <w:uiPriority w:val="99"/>
    <w:unhideWhenUsed/>
    <w:rsid w:val="00B47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50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7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50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6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871</Words>
  <Characters>4869</Characters>
  <Application>Microsoft Office Word</Application>
  <DocSecurity>0</DocSecurity>
  <Lines>286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Cooper-Kordylewski</dc:creator>
  <cp:keywords/>
  <dc:description/>
  <cp:lastModifiedBy>Elise Yancey</cp:lastModifiedBy>
  <cp:revision>31</cp:revision>
  <dcterms:created xsi:type="dcterms:W3CDTF">2026-03-09T13:40:00Z</dcterms:created>
  <dcterms:modified xsi:type="dcterms:W3CDTF">2026-04-16T19:36:00Z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60d26b-e0ab-4051-af3f-f83f6411bd05_Enabled">
    <vt:lpwstr>true</vt:lpwstr>
  </property>
  <property fmtid="{D5CDD505-2E9C-101B-9397-08002B2CF9AE}" pid="3" name="MSIP_Label_8460d26b-e0ab-4051-af3f-f83f6411bd05_SetDate">
    <vt:lpwstr>2026-04-16T19:09:26Z</vt:lpwstr>
  </property>
  <property fmtid="{D5CDD505-2E9C-101B-9397-08002B2CF9AE}" pid="4" name="MSIP_Label_8460d26b-e0ab-4051-af3f-f83f6411bd05_Method">
    <vt:lpwstr>Standard</vt:lpwstr>
  </property>
  <property fmtid="{D5CDD505-2E9C-101B-9397-08002B2CF9AE}" pid="5" name="MSIP_Label_8460d26b-e0ab-4051-af3f-f83f6411bd05_Name">
    <vt:lpwstr>Internal</vt:lpwstr>
  </property>
  <property fmtid="{D5CDD505-2E9C-101B-9397-08002B2CF9AE}" pid="6" name="MSIP_Label_8460d26b-e0ab-4051-af3f-f83f6411bd05_SiteId">
    <vt:lpwstr>30b161a8-bda4-4091-9334-2553cbe29c3e</vt:lpwstr>
  </property>
  <property fmtid="{D5CDD505-2E9C-101B-9397-08002B2CF9AE}" pid="7" name="MSIP_Label_8460d26b-e0ab-4051-af3f-f83f6411bd05_ActionId">
    <vt:lpwstr>592a1d09-8e59-4c76-a91d-ecd3a709bd7a</vt:lpwstr>
  </property>
  <property fmtid="{D5CDD505-2E9C-101B-9397-08002B2CF9AE}" pid="8" name="MSIP_Label_8460d26b-e0ab-4051-af3f-f83f6411bd05_ContentBits">
    <vt:lpwstr>0</vt:lpwstr>
  </property>
  <property fmtid="{D5CDD505-2E9C-101B-9397-08002B2CF9AE}" pid="9" name="MSIP_Label_8460d26b-e0ab-4051-af3f-f83f6411bd05_Tag">
    <vt:lpwstr>10, 3, 0, 1</vt:lpwstr>
  </property>
</Properties>
</file>